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DD" w:rsidRDefault="00400F55" w:rsidP="00400F55">
      <w:pPr>
        <w:jc w:val="center"/>
      </w:pPr>
      <w:r w:rsidRPr="00400F55">
        <w:rPr>
          <w:b/>
          <w:u w:val="single"/>
        </w:rPr>
        <w:t>NEW YORK (CITY OF ITHACA) TRANSIENT MERCHANT BOND</w:t>
      </w:r>
    </w:p>
    <w:p w:rsidR="00400F55" w:rsidRPr="001C30E4" w:rsidRDefault="00400F55" w:rsidP="00400F55">
      <w:pPr>
        <w:rPr>
          <w:rFonts w:cstheme="minorHAnsi"/>
        </w:rPr>
      </w:pPr>
      <w:r w:rsidRPr="001C30E4">
        <w:rPr>
          <w:rFonts w:cstheme="minorHAnsi"/>
          <w:lang w:val="en"/>
        </w:rPr>
        <w:t>“Transient merchant” means any person, corporate or individual, firm or other entity, whether owner or otherwise, whether a resident of the town or not, who engages or whose agents engage in a temporary business of selling and delivering goods, wares, merchandise, edible foodstuffs, services or provisions within the town, and who, in furtherance of that purpose, shall include any person or firm who, for himself or itself or for another person or firm, hires, leases, uses or occupies any building, permanent or temporary structure, hotel room, lodging house, apartment, shop, or any street, alley, sidewalk or other place within the Town.</w:t>
      </w:r>
    </w:p>
    <w:p w:rsidR="00400F55" w:rsidRPr="00400F55" w:rsidRDefault="00400F55" w:rsidP="00400F55">
      <w:bookmarkStart w:id="0" w:name="_GoBack"/>
      <w:bookmarkEnd w:id="0"/>
    </w:p>
    <w:sectPr w:rsidR="00400F55" w:rsidRPr="0040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55"/>
    <w:rsid w:val="00400F55"/>
    <w:rsid w:val="00D1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2012-04-30T17:07:00Z</dcterms:created>
  <dcterms:modified xsi:type="dcterms:W3CDTF">2012-04-30T17:14:00Z</dcterms:modified>
</cp:coreProperties>
</file>