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A25DD5" w:rsidP="00A25DD5">
      <w:pPr>
        <w:jc w:val="center"/>
        <w:rPr>
          <w:b/>
          <w:u w:val="single"/>
        </w:rPr>
      </w:pPr>
      <w:r w:rsidRPr="00A25DD5">
        <w:rPr>
          <w:b/>
          <w:u w:val="single"/>
        </w:rPr>
        <w:t>NEW YORK PEDDLER BOND</w:t>
      </w:r>
    </w:p>
    <w:p w:rsidR="00A25DD5" w:rsidRPr="00A25DD5" w:rsidRDefault="00A25DD5" w:rsidP="00A25DD5">
      <w:r>
        <w:t>This bond is required in the amount of $10,000.</w:t>
      </w:r>
      <w:bookmarkStart w:id="0" w:name="_GoBack"/>
      <w:bookmarkEnd w:id="0"/>
    </w:p>
    <w:p w:rsidR="00A25DD5" w:rsidRPr="00A25DD5" w:rsidRDefault="00A25DD5" w:rsidP="00A25DD5"/>
    <w:sectPr w:rsidR="00A25DD5" w:rsidRPr="00A2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5"/>
    <w:rsid w:val="00A25DD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2012-04-02T17:44:00Z</dcterms:created>
  <dcterms:modified xsi:type="dcterms:W3CDTF">2012-04-02T17:46:00Z</dcterms:modified>
</cp:coreProperties>
</file>