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00" w:rsidRDefault="00633D00" w:rsidP="00633D00">
      <w:pPr>
        <w:jc w:val="both"/>
        <w:rPr>
          <w:b/>
          <w:sz w:val="24"/>
          <w:szCs w:val="24"/>
          <w:u w:val="single"/>
        </w:rPr>
      </w:pPr>
      <w:r w:rsidRPr="00633D00">
        <w:rPr>
          <w:b/>
          <w:sz w:val="24"/>
          <w:szCs w:val="24"/>
          <w:u w:val="single"/>
        </w:rPr>
        <w:t>NEW YORK PROCESS SERVER BOND</w:t>
      </w:r>
    </w:p>
    <w:p w:rsidR="00633D00" w:rsidRPr="00633D00" w:rsidRDefault="00633D00" w:rsidP="00633D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 legislation was passed requiring independent process servers to file a </w:t>
      </w:r>
      <w:r w:rsidRPr="000D5C20">
        <w:rPr>
          <w:b/>
          <w:sz w:val="24"/>
          <w:szCs w:val="24"/>
        </w:rPr>
        <w:t xml:space="preserve">$10,000 </w:t>
      </w:r>
      <w:r>
        <w:rPr>
          <w:sz w:val="24"/>
          <w:szCs w:val="24"/>
        </w:rPr>
        <w:t xml:space="preserve">surety bond and companies to file a </w:t>
      </w:r>
      <w:bookmarkStart w:id="0" w:name="_GoBack"/>
      <w:r w:rsidRPr="000D5C20">
        <w:rPr>
          <w:b/>
          <w:sz w:val="24"/>
          <w:szCs w:val="24"/>
        </w:rPr>
        <w:t>$100,000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surety bond with the city to guarantee compliance with regulations.</w:t>
      </w:r>
    </w:p>
    <w:sectPr w:rsidR="00633D00" w:rsidRPr="0063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00"/>
    <w:rsid w:val="000D5C20"/>
    <w:rsid w:val="006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2012-03-27T17:19:00Z</dcterms:created>
  <dcterms:modified xsi:type="dcterms:W3CDTF">2012-03-27T17:19:00Z</dcterms:modified>
</cp:coreProperties>
</file>